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563" w:rsidRDefault="00000F8D" w:rsidP="00116563">
      <w:pPr>
        <w:rPr>
          <w:rFonts w:ascii="Franklin Gothic Demi Cond" w:hAnsi="Franklin Gothic Demi Cond" w:cs="Calibri"/>
          <w:color w:val="83992A" w:themeColor="accent1"/>
          <w:sz w:val="32"/>
          <w:szCs w:val="32"/>
        </w:rPr>
      </w:pPr>
      <w:bookmarkStart w:id="0" w:name="_Hlk19083454"/>
      <w:bookmarkStart w:id="1" w:name="_Hlk19083470"/>
      <w:r>
        <w:rPr>
          <w:rFonts w:ascii="Franklin Gothic Demi Cond" w:hAnsi="Franklin Gothic Demi Cond" w:cs="Calibri"/>
          <w:color w:val="83992A" w:themeColor="accent1"/>
          <w:sz w:val="32"/>
          <w:szCs w:val="32"/>
        </w:rPr>
        <w:t>Cadeia de Valor</w:t>
      </w:r>
    </w:p>
    <w:p w:rsidR="00000F8D" w:rsidRPr="00052E7A" w:rsidRDefault="00000F8D" w:rsidP="00116563">
      <w:pPr>
        <w:rPr>
          <w:rFonts w:ascii="Calibri" w:hAnsi="Calibri" w:cs="Calibri"/>
          <w:b/>
          <w:color w:val="C0D66A" w:themeColor="accent1" w:themeTint="99"/>
          <w:sz w:val="28"/>
          <w:szCs w:val="28"/>
        </w:rPr>
      </w:pPr>
      <w:r w:rsidRPr="00052E7A">
        <w:rPr>
          <w:rFonts w:ascii="Calibri" w:hAnsi="Calibri" w:cs="Calibri"/>
          <w:b/>
          <w:color w:val="C0D66A" w:themeColor="accent1" w:themeTint="99"/>
          <w:sz w:val="28"/>
          <w:szCs w:val="28"/>
        </w:rPr>
        <w:t>(Responsável pela resposta: PROPLAN/Pró-Reitora</w:t>
      </w:r>
      <w:r>
        <w:rPr>
          <w:rFonts w:ascii="Calibri" w:hAnsi="Calibri" w:cs="Calibri"/>
          <w:b/>
          <w:color w:val="C0D66A" w:themeColor="accent1" w:themeTint="99"/>
          <w:sz w:val="28"/>
          <w:szCs w:val="28"/>
        </w:rPr>
        <w:t>/CPDI</w:t>
      </w:r>
      <w:r w:rsidRPr="00052E7A">
        <w:rPr>
          <w:rFonts w:ascii="Calibri" w:hAnsi="Calibri" w:cs="Calibri"/>
          <w:b/>
          <w:color w:val="C0D66A" w:themeColor="accent1" w:themeTint="99"/>
          <w:sz w:val="28"/>
          <w:szCs w:val="28"/>
        </w:rPr>
        <w:t>)</w:t>
      </w:r>
    </w:p>
    <w:p w:rsidR="00000F8D" w:rsidRPr="00135BF5" w:rsidRDefault="00000F8D" w:rsidP="00000F8D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 xml:space="preserve">Este tópico será inserido no </w:t>
      </w:r>
      <w:r w:rsidRPr="00135BF5">
        <w:rPr>
          <w:rFonts w:ascii="Calibri" w:hAnsi="Calibri" w:cs="Calibri"/>
          <w:b/>
        </w:rPr>
        <w:t xml:space="preserve">Capítulo 1 – Visão geral e Ambiente </w:t>
      </w:r>
      <w:r>
        <w:rPr>
          <w:rFonts w:ascii="Calibri" w:hAnsi="Calibri" w:cs="Calibri"/>
          <w:b/>
        </w:rPr>
        <w:t>Externo</w:t>
      </w:r>
      <w:r>
        <w:rPr>
          <w:rFonts w:ascii="Calibri" w:hAnsi="Calibri" w:cs="Calibri"/>
          <w:bCs/>
        </w:rPr>
        <w:t xml:space="preserve">, cujo </w:t>
      </w:r>
      <w:r w:rsidRPr="00135BF5">
        <w:rPr>
          <w:rFonts w:ascii="Calibri" w:hAnsi="Calibri" w:cs="Calibri"/>
          <w:bCs/>
        </w:rPr>
        <w:t>objetivo é</w:t>
      </w:r>
      <w:r>
        <w:rPr>
          <w:rFonts w:ascii="Calibri" w:hAnsi="Calibri" w:cs="Calibri"/>
          <w:bCs/>
        </w:rPr>
        <w:t xml:space="preserve">: </w:t>
      </w:r>
      <w:r w:rsidRPr="00C23CFD">
        <w:rPr>
          <w:rFonts w:ascii="Calibri" w:hAnsi="Calibri" w:cs="Calibri"/>
          <w:b/>
        </w:rPr>
        <w:t>Apresentação das informações que identificam a unidade prestadora da conta</w:t>
      </w:r>
      <w:r>
        <w:rPr>
          <w:rFonts w:ascii="Calibri" w:hAnsi="Calibri" w:cs="Calibri"/>
          <w:b/>
        </w:rPr>
        <w:t xml:space="preserve"> (UPC) -</w:t>
      </w:r>
      <w:r w:rsidRPr="00C23CFD">
        <w:rPr>
          <w:rFonts w:ascii="Calibri" w:hAnsi="Calibri" w:cs="Calibri"/>
          <w:b/>
        </w:rPr>
        <w:t xml:space="preserve"> missão e visão, estrutura organizacional</w:t>
      </w:r>
      <w:r>
        <w:rPr>
          <w:rFonts w:ascii="Calibri" w:hAnsi="Calibri" w:cs="Calibri"/>
          <w:b/>
        </w:rPr>
        <w:t xml:space="preserve"> e de governança</w:t>
      </w:r>
      <w:r w:rsidRPr="00C23CFD">
        <w:rPr>
          <w:rFonts w:ascii="Calibri" w:hAnsi="Calibri" w:cs="Calibri"/>
          <w:b/>
        </w:rPr>
        <w:t>, ambiente externo em que atua e modelo de negócios.</w:t>
      </w:r>
      <w:r w:rsidRPr="00135BF5">
        <w:rPr>
          <w:rFonts w:ascii="Calibri" w:hAnsi="Calibri" w:cs="Calibri"/>
          <w:bCs/>
        </w:rPr>
        <w:t xml:space="preserve"> </w:t>
      </w:r>
      <w:r w:rsidRPr="00C23CFD">
        <w:rPr>
          <w:rFonts w:ascii="Calibri" w:hAnsi="Calibri" w:cs="Calibri"/>
          <w:bCs/>
        </w:rPr>
        <w:t>No capítulo, deverá ser respondida à</w:t>
      </w:r>
      <w:r>
        <w:rPr>
          <w:rFonts w:ascii="Calibri" w:hAnsi="Calibri" w:cs="Calibri"/>
          <w:bCs/>
        </w:rPr>
        <w:t>s</w:t>
      </w:r>
      <w:r w:rsidRPr="00C23CFD">
        <w:rPr>
          <w:rFonts w:ascii="Calibri" w:hAnsi="Calibri" w:cs="Calibri"/>
          <w:bCs/>
        </w:rPr>
        <w:t xml:space="preserve"> pergunta</w:t>
      </w:r>
      <w:r>
        <w:rPr>
          <w:rFonts w:ascii="Calibri" w:hAnsi="Calibri" w:cs="Calibri"/>
          <w:bCs/>
        </w:rPr>
        <w:t>s</w:t>
      </w:r>
      <w:r w:rsidRPr="00C23CFD">
        <w:rPr>
          <w:rFonts w:ascii="Calibri" w:hAnsi="Calibri" w:cs="Calibri"/>
          <w:bCs/>
        </w:rPr>
        <w:t>:</w:t>
      </w:r>
      <w:r w:rsidRPr="00135BF5">
        <w:rPr>
          <w:rFonts w:ascii="Calibri" w:hAnsi="Calibri" w:cs="Calibri"/>
          <w:b/>
        </w:rPr>
        <w:t xml:space="preserve"> </w:t>
      </w:r>
      <w:r w:rsidRPr="00494936">
        <w:rPr>
          <w:rFonts w:ascii="Calibri" w:hAnsi="Calibri" w:cs="Calibri"/>
          <w:b/>
        </w:rPr>
        <w:t>1) “O que é a organização, o que faz e quais são as circunstâncias em que atua?”; 2) “Qual o modelo de negócios da organização?”; e 3) “Como a organização determina os temas a serem incluídos no relatório de gestão e como estes temas são quantificados ou avaliados?”</w:t>
      </w:r>
      <w:r>
        <w:rPr>
          <w:sz w:val="23"/>
          <w:szCs w:val="23"/>
        </w:rPr>
        <w:t xml:space="preserve"> </w:t>
      </w:r>
      <w:r>
        <w:rPr>
          <w:rFonts w:ascii="Calibri" w:hAnsi="Calibri" w:cs="Calibri"/>
          <w:bCs/>
        </w:rPr>
        <w:t xml:space="preserve"> Assim, os seguintes conteúdos serão abordados no capítulo: </w:t>
      </w:r>
      <w:r w:rsidRPr="00974A86">
        <w:rPr>
          <w:rFonts w:ascii="Calibri" w:hAnsi="Calibri" w:cs="Calibri"/>
        </w:rPr>
        <w:t>identificação da UPC e declaração da sua missão, visão e valores</w:t>
      </w:r>
      <w:r w:rsidRPr="00135BF5">
        <w:rPr>
          <w:rFonts w:ascii="Calibri" w:hAnsi="Calibri" w:cs="Calibri"/>
        </w:rPr>
        <w:t xml:space="preserve">; </w:t>
      </w:r>
      <w:r>
        <w:rPr>
          <w:rFonts w:ascii="Calibri" w:hAnsi="Calibri" w:cs="Calibri"/>
        </w:rPr>
        <w:t xml:space="preserve">estrutura organizacional e de governança; </w:t>
      </w:r>
      <w:r w:rsidRPr="008E1CBF">
        <w:rPr>
          <w:rFonts w:ascii="Calibri" w:hAnsi="Calibri" w:cs="Calibri"/>
        </w:rPr>
        <w:t>ambiente externo</w:t>
      </w:r>
      <w:r>
        <w:rPr>
          <w:rFonts w:ascii="Calibri" w:hAnsi="Calibri" w:cs="Calibri"/>
        </w:rPr>
        <w:t xml:space="preserve">; </w:t>
      </w:r>
      <w:r w:rsidRPr="008E1CBF">
        <w:rPr>
          <w:rFonts w:ascii="Calibri" w:hAnsi="Calibri" w:cs="Calibri"/>
          <w:u w:val="single"/>
        </w:rPr>
        <w:t>Modelo de negócios (cadeia de valor)</w:t>
      </w:r>
      <w:r>
        <w:rPr>
          <w:rFonts w:ascii="Calibri" w:hAnsi="Calibri" w:cs="Calibri"/>
        </w:rPr>
        <w:t xml:space="preserve"> e Eixos da instituição</w:t>
      </w:r>
      <w:r w:rsidRPr="00135BF5">
        <w:rPr>
          <w:rFonts w:ascii="Calibri" w:hAnsi="Calibri" w:cs="Calibri"/>
        </w:rPr>
        <w:t>.</w:t>
      </w:r>
    </w:p>
    <w:p w:rsidR="00000F8D" w:rsidRPr="004E7F93" w:rsidRDefault="00000F8D" w:rsidP="00000F8D">
      <w:pPr>
        <w:jc w:val="both"/>
        <w:rPr>
          <w:rFonts w:ascii="Calibri" w:hAnsi="Calibri" w:cs="Calibri"/>
          <w:b/>
          <w:sz w:val="28"/>
          <w:szCs w:val="28"/>
        </w:rPr>
      </w:pPr>
      <w:r w:rsidRPr="004E7F93">
        <w:rPr>
          <w:rFonts w:ascii="Calibri" w:hAnsi="Calibri" w:cs="Calibri"/>
          <w:b/>
          <w:sz w:val="28"/>
          <w:szCs w:val="28"/>
        </w:rPr>
        <w:t>Orientações para elaboração do conteúdo:</w:t>
      </w:r>
    </w:p>
    <w:p w:rsidR="00000F8D" w:rsidRDefault="00000F8D" w:rsidP="00000F8D">
      <w:pPr>
        <w:shd w:val="clear" w:color="auto" w:fill="DADADA" w:themeFill="background2"/>
        <w:jc w:val="both"/>
        <w:rPr>
          <w:rFonts w:ascii="Calibri" w:hAnsi="Calibri"/>
        </w:rPr>
      </w:pPr>
      <w:r w:rsidRPr="00236151">
        <w:rPr>
          <w:rFonts w:ascii="Calibri" w:hAnsi="Calibri"/>
        </w:rPr>
        <w:t>O modelo de negócios é o sistema de transformação de insumos em produtos e impactos por meio das atividades de uma UPC, a fim de cumprir os seus objetivos estratégicos e gerar valor. Em outras palavras, é a descrição dos principais insumos, atividades, produtos e impactos (internos/externos e positivos/negativos), por meio diagrama simples e fluxo narrativo lógico, com identificação das partes interessadas críticas. Enquanto o produto final depende apenas do desempenho das atividades, o impacto que ele causa é afetado por condições externas, que fogem ao controle da UPC</w:t>
      </w:r>
      <w:r>
        <w:rPr>
          <w:rFonts w:ascii="Calibri" w:hAnsi="Calibri"/>
        </w:rPr>
        <w:t>.</w:t>
      </w:r>
    </w:p>
    <w:p w:rsidR="00000F8D" w:rsidRDefault="00000F8D" w:rsidP="00000F8D">
      <w:pPr>
        <w:shd w:val="clear" w:color="auto" w:fill="DADADA" w:themeFill="background2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1. </w:t>
      </w:r>
      <w:r w:rsidRPr="008E1CBF">
        <w:rPr>
          <w:rFonts w:ascii="Calibri" w:hAnsi="Calibri"/>
        </w:rPr>
        <w:t>Se for o caso</w:t>
      </w:r>
      <w:r>
        <w:rPr>
          <w:rFonts w:ascii="Calibri" w:hAnsi="Calibri"/>
        </w:rPr>
        <w:t xml:space="preserve">, abordar também, </w:t>
      </w:r>
      <w:r w:rsidRPr="008E1CBF">
        <w:rPr>
          <w:rFonts w:ascii="Calibri" w:hAnsi="Calibri"/>
        </w:rPr>
        <w:t>a relação de políticas e programas de governo, bem como de programas do Plano Plurianual, de outros planos nacionais, setoriais e transversais de governo nos quais atua, com seus respectivos objetivos e metas. Indicação de endereço na Internet onde se encontram os planos de ação por meio dos quais se desdobram os mencionados objetivos, contendo pelo menos o nome do plano desdobrado, as organizações responsáveis, as partes interessadas, os resultados alcançados e planejados.</w:t>
      </w:r>
    </w:p>
    <w:p w:rsidR="00000F8D" w:rsidRPr="008E1CBF" w:rsidRDefault="00000F8D" w:rsidP="00000F8D">
      <w:pPr>
        <w:shd w:val="clear" w:color="auto" w:fill="DADADA" w:themeFill="background2"/>
        <w:jc w:val="both"/>
        <w:rPr>
          <w:rFonts w:ascii="Calibri" w:hAnsi="Calibri"/>
        </w:rPr>
      </w:pPr>
      <w:r w:rsidRPr="008E1CBF">
        <w:rPr>
          <w:rFonts w:ascii="Calibri" w:hAnsi="Calibri"/>
        </w:rPr>
        <w:t xml:space="preserve">2. descrição dos principais processos de trabalho e produtos que contribuem para o alcance dos resultados e para a geração de valor, apoiada, sempre que possível, em um diagrama de cadeia de valor; </w:t>
      </w:r>
    </w:p>
    <w:p w:rsidR="00000F8D" w:rsidRPr="008E1CBF" w:rsidRDefault="00000F8D" w:rsidP="00000F8D">
      <w:pPr>
        <w:shd w:val="clear" w:color="auto" w:fill="DADADA" w:themeFill="background2"/>
        <w:jc w:val="both"/>
        <w:rPr>
          <w:rFonts w:ascii="Calibri" w:hAnsi="Calibri"/>
        </w:rPr>
      </w:pPr>
      <w:r w:rsidRPr="008E1CBF">
        <w:rPr>
          <w:rFonts w:ascii="Calibri" w:hAnsi="Calibri"/>
        </w:rPr>
        <w:t xml:space="preserve">3. informações sobre contratos de gestão firmados de que forma são integrados no valor gerado pela unidade; </w:t>
      </w:r>
    </w:p>
    <w:p w:rsidR="00000F8D" w:rsidRPr="008E1CBF" w:rsidRDefault="00000F8D" w:rsidP="00000F8D">
      <w:pPr>
        <w:shd w:val="clear" w:color="auto" w:fill="DADADA" w:themeFill="background2"/>
        <w:jc w:val="both"/>
        <w:rPr>
          <w:rFonts w:ascii="Calibri" w:hAnsi="Calibri"/>
        </w:rPr>
      </w:pPr>
      <w:r w:rsidRPr="008E1CBF">
        <w:rPr>
          <w:rFonts w:ascii="Calibri" w:hAnsi="Calibri"/>
        </w:rPr>
        <w:t xml:space="preserve">4. relação com o ambiente externo e clientes; </w:t>
      </w:r>
    </w:p>
    <w:p w:rsidR="00000F8D" w:rsidRDefault="00000F8D" w:rsidP="00000F8D">
      <w:pPr>
        <w:shd w:val="clear" w:color="auto" w:fill="DADADA" w:themeFill="background2"/>
        <w:jc w:val="both"/>
        <w:rPr>
          <w:rFonts w:ascii="Calibri" w:hAnsi="Calibri"/>
        </w:rPr>
      </w:pPr>
      <w:r w:rsidRPr="008E1CBF">
        <w:rPr>
          <w:rFonts w:ascii="Calibri" w:hAnsi="Calibri"/>
        </w:rPr>
        <w:t>5. capital social e participação em outras sociedades, se aplicável.</w:t>
      </w:r>
    </w:p>
    <w:p w:rsidR="00000F8D" w:rsidRPr="00236151" w:rsidRDefault="00000F8D" w:rsidP="00000F8D">
      <w:pPr>
        <w:shd w:val="clear" w:color="auto" w:fill="DADADA" w:themeFill="background2"/>
        <w:jc w:val="both"/>
        <w:rPr>
          <w:rFonts w:ascii="Calibri" w:hAnsi="Calibri"/>
        </w:rPr>
      </w:pPr>
      <w:r w:rsidRPr="008E1CBF">
        <w:rPr>
          <w:rFonts w:ascii="Calibri" w:hAnsi="Calibri"/>
          <w:noProof/>
          <w:lang w:eastAsia="pt-B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281305</wp:posOffset>
            </wp:positionV>
            <wp:extent cx="4288155" cy="3095625"/>
            <wp:effectExtent l="0" t="0" r="0" b="9525"/>
            <wp:wrapTopAndBottom/>
            <wp:docPr id="137" name="Image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815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1CBF">
        <w:rPr>
          <w:rFonts w:ascii="Calibri" w:hAnsi="Calibri"/>
        </w:rPr>
        <w:t>Exemplo</w:t>
      </w:r>
      <w:r>
        <w:rPr>
          <w:rFonts w:ascii="Calibri" w:hAnsi="Calibri"/>
        </w:rPr>
        <w:t xml:space="preserve"> de Modelo de Negócios:</w:t>
      </w:r>
    </w:p>
    <w:p w:rsidR="00000F8D" w:rsidRDefault="00000F8D" w:rsidP="00000F8D">
      <w:pPr>
        <w:jc w:val="both"/>
        <w:rPr>
          <w:rFonts w:ascii="Calibri" w:hAnsi="Calibri" w:cs="Calibri"/>
          <w:b/>
          <w:sz w:val="28"/>
          <w:szCs w:val="28"/>
        </w:rPr>
      </w:pPr>
    </w:p>
    <w:p w:rsidR="00000F8D" w:rsidRPr="004E7F93" w:rsidRDefault="00000F8D" w:rsidP="00000F8D">
      <w:pPr>
        <w:jc w:val="both"/>
        <w:rPr>
          <w:rFonts w:ascii="Calibri" w:hAnsi="Calibri" w:cs="Calibri"/>
          <w:b/>
          <w:sz w:val="28"/>
          <w:szCs w:val="28"/>
        </w:rPr>
      </w:pPr>
      <w:r w:rsidRPr="004E7F93">
        <w:rPr>
          <w:rFonts w:ascii="Calibri" w:hAnsi="Calibri" w:cs="Calibri"/>
          <w:b/>
          <w:sz w:val="28"/>
          <w:szCs w:val="28"/>
        </w:rPr>
        <w:t>Forma recomendada:</w:t>
      </w:r>
    </w:p>
    <w:p w:rsidR="00000F8D" w:rsidRPr="00A55537" w:rsidRDefault="00000F8D" w:rsidP="00000F8D">
      <w:pPr>
        <w:jc w:val="both"/>
        <w:rPr>
          <w:rFonts w:ascii="Calibri" w:hAnsi="Calibri"/>
        </w:rPr>
      </w:pPr>
      <w:r w:rsidRPr="00122109">
        <w:rPr>
          <w:rFonts w:ascii="Calibri" w:hAnsi="Calibri" w:cs="Calibri"/>
        </w:rPr>
        <w:sym w:font="Symbol" w:char="F0B7"/>
      </w:r>
      <w:r w:rsidRPr="00122109">
        <w:rPr>
          <w:rFonts w:ascii="Calibri" w:hAnsi="Calibri" w:cs="Calibri"/>
        </w:rPr>
        <w:t xml:space="preserve"> </w:t>
      </w:r>
      <w:r w:rsidRPr="006F0EC1">
        <w:rPr>
          <w:rFonts w:ascii="Calibri" w:hAnsi="Calibri" w:cs="Calibri"/>
        </w:rPr>
        <w:t xml:space="preserve">A mensagem deverá ter no </w:t>
      </w:r>
      <w:r>
        <w:rPr>
          <w:rFonts w:ascii="Calibri" w:hAnsi="Calibri" w:cs="Calibri"/>
        </w:rPr>
        <w:t xml:space="preserve">máximo </w:t>
      </w:r>
      <w:r>
        <w:rPr>
          <w:rFonts w:ascii="Calibri" w:hAnsi="Calibri"/>
        </w:rPr>
        <w:t>2</w:t>
      </w:r>
      <w:r w:rsidRPr="006F0EC1">
        <w:rPr>
          <w:rFonts w:ascii="Calibri" w:hAnsi="Calibri"/>
        </w:rPr>
        <w:t xml:space="preserve"> página</w:t>
      </w:r>
      <w:r>
        <w:rPr>
          <w:rFonts w:ascii="Calibri" w:hAnsi="Calibri"/>
        </w:rPr>
        <w:t>s</w:t>
      </w:r>
      <w:r w:rsidRPr="006F0EC1">
        <w:rPr>
          <w:rFonts w:ascii="Calibri" w:hAnsi="Calibri"/>
        </w:rPr>
        <w:t xml:space="preserve">, </w:t>
      </w:r>
      <w:r w:rsidRPr="00236151">
        <w:rPr>
          <w:rFonts w:ascii="Calibri" w:hAnsi="Calibri"/>
        </w:rPr>
        <w:t>texto claro e conciso, com utilização de diagrama simples.</w:t>
      </w:r>
      <w:r>
        <w:rPr>
          <w:rFonts w:ascii="Calibri" w:hAnsi="Calibri"/>
        </w:rPr>
        <w:t xml:space="preserve"> / </w:t>
      </w:r>
      <w:r w:rsidRPr="00A55537">
        <w:rPr>
          <w:rFonts w:ascii="Calibri" w:hAnsi="Calibri" w:cs="Calibri"/>
        </w:rPr>
        <w:t>Diagrama simples e fluxo narrativo lógico do modelo de negócio da UPC (cadeia de valor), com identificação das partes interessadas críticas.</w:t>
      </w:r>
    </w:p>
    <w:p w:rsidR="00000F8D" w:rsidRDefault="00000F8D" w:rsidP="00000F8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- Fonte principal do texto: tamanho 11 | Fonte dos subtópicos: tamanho 14 </w:t>
      </w:r>
    </w:p>
    <w:p w:rsidR="00000F8D" w:rsidRDefault="00000F8D" w:rsidP="00000F8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Pode fazer uso de hiperlinks </w:t>
      </w:r>
    </w:p>
    <w:p w:rsidR="00000F8D" w:rsidRDefault="00000F8D" w:rsidP="00116563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Se desejar o conteúdo pode ser dividido em colunas</w:t>
      </w:r>
      <w:bookmarkEnd w:id="0"/>
      <w:bookmarkEnd w:id="1"/>
    </w:p>
    <w:sectPr w:rsidR="00000F8D" w:rsidSect="00000F8D">
      <w:footerReference w:type="default" r:id="rId8"/>
      <w:pgSz w:w="16838" w:h="11906" w:orient="landscape"/>
      <w:pgMar w:top="1701" w:right="1417" w:bottom="1701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31B" w:rsidRDefault="00B6231B" w:rsidP="00F524EB">
      <w:pPr>
        <w:spacing w:after="0" w:line="240" w:lineRule="auto"/>
      </w:pPr>
      <w:r>
        <w:separator/>
      </w:r>
    </w:p>
  </w:endnote>
  <w:endnote w:type="continuationSeparator" w:id="0">
    <w:p w:rsidR="00B6231B" w:rsidRDefault="00B6231B" w:rsidP="00F52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7666006"/>
      <w:docPartObj>
        <w:docPartGallery w:val="Page Numbers (Bottom of Page)"/>
        <w:docPartUnique/>
      </w:docPartObj>
    </w:sdtPr>
    <w:sdtContent>
      <w:p w:rsidR="00000F8D" w:rsidRDefault="00000F8D">
        <w:pPr>
          <w:pStyle w:val="Rodap"/>
          <w:jc w:val="right"/>
        </w:pPr>
        <w:r>
          <w:rPr>
            <w:noProof/>
            <w:lang w:eastAsia="pt-BR"/>
          </w:rPr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3721100" cy="292100"/>
              <wp:effectExtent l="0" t="0" r="0" b="0"/>
              <wp:wrapNone/>
              <wp:docPr id="14" name="Imagem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" name="rodape_cap1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21100" cy="292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FF7B54">
          <w:fldChar w:fldCharType="begin"/>
        </w:r>
        <w:r>
          <w:instrText>PAGE   \* MERGEFORMAT</w:instrText>
        </w:r>
        <w:r w:rsidR="00FF7B54">
          <w:fldChar w:fldCharType="separate"/>
        </w:r>
        <w:r w:rsidR="009C054D">
          <w:rPr>
            <w:noProof/>
          </w:rPr>
          <w:t>1</w:t>
        </w:r>
        <w:r w:rsidR="00FF7B54">
          <w:fldChar w:fldCharType="end"/>
        </w:r>
      </w:p>
    </w:sdtContent>
  </w:sdt>
  <w:p w:rsidR="00000F8D" w:rsidRDefault="00000F8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31B" w:rsidRDefault="00B6231B" w:rsidP="00F524EB">
      <w:pPr>
        <w:spacing w:after="0" w:line="240" w:lineRule="auto"/>
      </w:pPr>
      <w:r>
        <w:separator/>
      </w:r>
    </w:p>
  </w:footnote>
  <w:footnote w:type="continuationSeparator" w:id="0">
    <w:p w:rsidR="00B6231B" w:rsidRDefault="00B6231B" w:rsidP="00F52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F2779"/>
    <w:multiLevelType w:val="hybridMultilevel"/>
    <w:tmpl w:val="A40CCA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F8D"/>
    <w:rsid w:val="00000F8D"/>
    <w:rsid w:val="000F1F4E"/>
    <w:rsid w:val="00116563"/>
    <w:rsid w:val="001A547E"/>
    <w:rsid w:val="00554B6E"/>
    <w:rsid w:val="00631097"/>
    <w:rsid w:val="007326D7"/>
    <w:rsid w:val="009C054D"/>
    <w:rsid w:val="00B35E2A"/>
    <w:rsid w:val="00B6231B"/>
    <w:rsid w:val="00CB7AEE"/>
    <w:rsid w:val="00DE360C"/>
    <w:rsid w:val="00E268EF"/>
    <w:rsid w:val="00F524EB"/>
    <w:rsid w:val="00FF7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E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000F8D"/>
    <w:pPr>
      <w:spacing w:before="60" w:after="0" w:line="312" w:lineRule="auto"/>
      <w:ind w:left="720"/>
      <w:contextualSpacing/>
    </w:pPr>
    <w:rPr>
      <w:rFonts w:eastAsiaTheme="minorEastAsia"/>
      <w:color w:val="181818" w:themeColor="text2" w:themeShade="BF"/>
      <w:lang w:val="pt-PT" w:eastAsia="ja-JP"/>
    </w:rPr>
  </w:style>
  <w:style w:type="paragraph" w:styleId="Rodap">
    <w:name w:val="footer"/>
    <w:basedOn w:val="Normal"/>
    <w:link w:val="RodapChar"/>
    <w:uiPriority w:val="99"/>
    <w:unhideWhenUsed/>
    <w:rsid w:val="00000F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00F8D"/>
  </w:style>
  <w:style w:type="character" w:styleId="Hyperlink">
    <w:name w:val="Hyperlink"/>
    <w:basedOn w:val="Fontepargpadro"/>
    <w:uiPriority w:val="99"/>
    <w:unhideWhenUsed/>
    <w:rsid w:val="00000F8D"/>
    <w:rPr>
      <w:color w:val="A8BF4D" w:themeColor="hyperlink"/>
      <w:u w:val="single"/>
    </w:rPr>
  </w:style>
  <w:style w:type="character" w:customStyle="1" w:styleId="PargrafodaListaChar">
    <w:name w:val="Parágrafo da Lista Char"/>
    <w:link w:val="PargrafodaLista"/>
    <w:uiPriority w:val="34"/>
    <w:locked/>
    <w:rsid w:val="00000F8D"/>
    <w:rPr>
      <w:rFonts w:eastAsiaTheme="minorEastAsia"/>
      <w:color w:val="181818" w:themeColor="text2" w:themeShade="BF"/>
      <w:lang w:val="pt-PT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rgânico">
  <a:themeElements>
    <a:clrScheme name="Orgânico">
      <a:dk1>
        <a:sysClr val="windowText" lastClr="000000"/>
      </a:dk1>
      <a:lt1>
        <a:sysClr val="window" lastClr="FFFFFF"/>
      </a:lt1>
      <a:dk2>
        <a:srgbClr val="212121"/>
      </a:dk2>
      <a:lt2>
        <a:srgbClr val="DADADA"/>
      </a:lt2>
      <a:accent1>
        <a:srgbClr val="83992A"/>
      </a:accent1>
      <a:accent2>
        <a:srgbClr val="3C9770"/>
      </a:accent2>
      <a:accent3>
        <a:srgbClr val="44709D"/>
      </a:accent3>
      <a:accent4>
        <a:srgbClr val="A23C33"/>
      </a:accent4>
      <a:accent5>
        <a:srgbClr val="D97828"/>
      </a:accent5>
      <a:accent6>
        <a:srgbClr val="DEB340"/>
      </a:accent6>
      <a:hlink>
        <a:srgbClr val="A8BF4D"/>
      </a:hlink>
      <a:folHlink>
        <a:srgbClr val="B4CA80"/>
      </a:folHlink>
    </a:clrScheme>
    <a:fontScheme name="Orgânico">
      <a:maj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rgânico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rganic" id="{28CDC826-8792-45C0-861B-85EB3ADEDA33}" vid="{7DAC20F1-423D-49E2-BD0B-50532748BAD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Silva</dc:creator>
  <cp:keywords/>
  <dc:description/>
  <cp:lastModifiedBy>UFRPE-8372</cp:lastModifiedBy>
  <cp:revision>5</cp:revision>
  <dcterms:created xsi:type="dcterms:W3CDTF">2019-10-29T19:40:00Z</dcterms:created>
  <dcterms:modified xsi:type="dcterms:W3CDTF">2021-12-01T00:53:00Z</dcterms:modified>
</cp:coreProperties>
</file>